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24F" w:rsidRDefault="00104837" w:rsidP="003F124F">
      <w:pPr>
        <w:jc w:val="center"/>
      </w:pPr>
      <w:r>
        <w:rPr>
          <w:noProof/>
        </w:rPr>
        <w:drawing>
          <wp:anchor distT="0" distB="0" distL="114300" distR="114300" simplePos="0" relativeHeight="251659264" behindDoc="1" locked="0" layoutInCell="0" allowOverlap="1">
            <wp:simplePos x="0" y="0"/>
            <wp:positionH relativeFrom="column">
              <wp:posOffset>1417320</wp:posOffset>
            </wp:positionH>
            <wp:positionV relativeFrom="paragraph">
              <wp:posOffset>-365760</wp:posOffset>
            </wp:positionV>
            <wp:extent cx="2651760" cy="638810"/>
            <wp:effectExtent l="0" t="0" r="0" b="8890"/>
            <wp:wrapTopAndBottom/>
            <wp:docPr id="6" name="Picture 2" descr="LOG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1760" cy="63881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24F">
        <w:t>484 County Road 113</w:t>
      </w:r>
    </w:p>
    <w:p w:rsidR="003F124F" w:rsidRDefault="003F124F" w:rsidP="003F124F">
      <w:pPr>
        <w:jc w:val="center"/>
      </w:pPr>
      <w:r>
        <w:t>Carbondale, CO 81623</w:t>
      </w:r>
    </w:p>
    <w:p w:rsidR="003F124F" w:rsidRDefault="003F124F" w:rsidP="003F124F">
      <w:pPr>
        <w:jc w:val="center"/>
      </w:pPr>
      <w:r>
        <w:t>970 945 7777</w:t>
      </w:r>
    </w:p>
    <w:p w:rsidR="003F124F" w:rsidRPr="00426FC3" w:rsidRDefault="003F124F" w:rsidP="00426FC3">
      <w:pPr>
        <w:jc w:val="center"/>
      </w:pPr>
      <w:r>
        <w:t>Fax – 8389</w:t>
      </w:r>
      <w:r w:rsidR="00426FC3">
        <w:br/>
      </w:r>
    </w:p>
    <w:p w:rsidR="003F124F" w:rsidRDefault="004A0FC6" w:rsidP="00E92048">
      <w:pPr>
        <w:spacing w:before="120" w:after="120"/>
        <w:jc w:val="center"/>
        <w:rPr>
          <w:rFonts w:ascii="Arial" w:hAnsi="Arial" w:cs="Arial"/>
          <w:b/>
          <w:sz w:val="40"/>
          <w:szCs w:val="40"/>
        </w:rPr>
      </w:pPr>
      <w:r>
        <w:rPr>
          <w:rFonts w:ascii="Arial" w:hAnsi="Arial" w:cs="Arial"/>
          <w:b/>
          <w:sz w:val="40"/>
          <w:szCs w:val="40"/>
        </w:rPr>
        <w:t>ORD U-bolt systems</w:t>
      </w:r>
    </w:p>
    <w:p w:rsidR="00E92048" w:rsidRDefault="003E40DF" w:rsidP="00E92048">
      <w:pPr>
        <w:spacing w:before="120" w:after="120"/>
        <w:jc w:val="center"/>
        <w:rPr>
          <w:rFonts w:cs="Arial"/>
        </w:rPr>
      </w:pPr>
      <w:r>
        <w:rPr>
          <w:rFonts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7.2pt" o:hrpct="0" o:hr="t">
            <v:imagedata r:id="rId8" o:title="BD10290_"/>
          </v:shape>
        </w:pict>
      </w:r>
    </w:p>
    <w:p w:rsidR="003F124F" w:rsidRDefault="00B670E0" w:rsidP="004A0FC6">
      <w:pPr>
        <w:spacing w:before="120" w:after="120"/>
        <w:rPr>
          <w:rFonts w:ascii="Arial" w:hAnsi="Arial" w:cs="Arial"/>
          <w:sz w:val="28"/>
          <w:szCs w:val="28"/>
        </w:rPr>
      </w:pPr>
      <w:r>
        <w:rPr>
          <w:rFonts w:ascii="Arial" w:hAnsi="Arial" w:cs="Arial"/>
          <w:sz w:val="28"/>
          <w:szCs w:val="28"/>
        </w:rPr>
        <w:t>We design our u</w:t>
      </w:r>
      <w:r w:rsidR="004A0FC6">
        <w:rPr>
          <w:rFonts w:ascii="Arial" w:hAnsi="Arial" w:cs="Arial"/>
          <w:sz w:val="28"/>
          <w:szCs w:val="28"/>
        </w:rPr>
        <w:t>bolt systems to be as versatile as possible meaning they’ll work with spring only systems with springs of varying heights and/or Zero Rates and often even room for a short block in rear suspensions.  The downside is that you will likely need to cut some of the ubolt tail off after they’re torqued down.  A hacksaw, sawsall or cutoff wheel will all do the job just fine.</w:t>
      </w:r>
    </w:p>
    <w:p w:rsidR="004A0FC6" w:rsidRDefault="004A0FC6" w:rsidP="004A0FC6">
      <w:pPr>
        <w:spacing w:before="120" w:after="120"/>
        <w:rPr>
          <w:rFonts w:ascii="Arial" w:hAnsi="Arial" w:cs="Arial"/>
          <w:sz w:val="28"/>
          <w:szCs w:val="28"/>
        </w:rPr>
      </w:pPr>
      <w:r>
        <w:rPr>
          <w:rFonts w:ascii="Arial" w:hAnsi="Arial" w:cs="Arial"/>
          <w:sz w:val="28"/>
          <w:szCs w:val="28"/>
        </w:rPr>
        <w:t>Torque spec for our 5/8” ubolts is 130 ft-lb with dry threads.</w:t>
      </w:r>
    </w:p>
    <w:p w:rsidR="004A0FC6" w:rsidRDefault="004A0FC6" w:rsidP="004A0FC6">
      <w:pPr>
        <w:spacing w:before="120" w:after="120"/>
        <w:rPr>
          <w:rFonts w:ascii="Arial" w:hAnsi="Arial" w:cs="Arial"/>
          <w:sz w:val="28"/>
          <w:szCs w:val="28"/>
        </w:rPr>
      </w:pPr>
      <w:r>
        <w:rPr>
          <w:rFonts w:ascii="Arial" w:hAnsi="Arial" w:cs="Arial"/>
          <w:sz w:val="28"/>
          <w:szCs w:val="28"/>
        </w:rPr>
        <w:t xml:space="preserve">If you’re using our U bolt plates you notice that some applications have a slot for the top of the center pin.  This is to </w:t>
      </w:r>
      <w:r w:rsidR="00B670E0">
        <w:rPr>
          <w:rFonts w:ascii="Arial" w:hAnsi="Arial" w:cs="Arial"/>
          <w:sz w:val="28"/>
          <w:szCs w:val="28"/>
        </w:rPr>
        <w:t>accommodate using Zero Rates or drilled spring perches to move the axle forward or back on the spring.  When you offset the axle the center pin is no longer in the center of the ubolt plate and our plates provide this clearance.</w:t>
      </w:r>
    </w:p>
    <w:p w:rsidR="00B670E0" w:rsidRDefault="00B670E0" w:rsidP="004A0FC6">
      <w:pPr>
        <w:spacing w:before="120" w:after="120"/>
        <w:rPr>
          <w:rFonts w:ascii="Arial" w:hAnsi="Arial" w:cs="Arial"/>
          <w:sz w:val="28"/>
          <w:szCs w:val="28"/>
        </w:rPr>
      </w:pPr>
      <w:r>
        <w:rPr>
          <w:rFonts w:ascii="Arial" w:hAnsi="Arial" w:cs="Arial"/>
          <w:sz w:val="28"/>
          <w:szCs w:val="28"/>
        </w:rPr>
        <w:t>Our GM D60 front ubolt kits include studs to screw into the D60 casting.  Clean the housing holes well, degrease everything and install the studs in the housing with a healthy dose of Loctite.  Blue is fine.  You want enough on the threads to seal them against moisture as this is one of the benefits of thread locker products.  The studs don’t have to be torqued into the casting.  Installing them snug is just fine.</w:t>
      </w:r>
    </w:p>
    <w:p w:rsidR="00B670E0" w:rsidRDefault="00B670E0" w:rsidP="004A0FC6">
      <w:pPr>
        <w:spacing w:before="120" w:after="120"/>
        <w:rPr>
          <w:rFonts w:ascii="Arial" w:hAnsi="Arial" w:cs="Arial"/>
          <w:sz w:val="28"/>
          <w:szCs w:val="28"/>
        </w:rPr>
      </w:pPr>
      <w:r>
        <w:rPr>
          <w:rFonts w:ascii="Arial" w:hAnsi="Arial" w:cs="Arial"/>
          <w:sz w:val="28"/>
          <w:szCs w:val="28"/>
        </w:rPr>
        <w:t>ORD rear ubolt plates use a bent flange to stiffen the plate.  Our front ubolt plates are monolithic 5/8” thick steel since it provides more clearance for steering linkage, shock systems and bumpstop setups.</w:t>
      </w:r>
    </w:p>
    <w:p w:rsidR="00B670E0" w:rsidRDefault="00B670E0" w:rsidP="004A0FC6">
      <w:pPr>
        <w:spacing w:before="120" w:after="120"/>
        <w:rPr>
          <w:rFonts w:ascii="Arial" w:hAnsi="Arial" w:cs="Arial"/>
          <w:sz w:val="28"/>
          <w:szCs w:val="28"/>
        </w:rPr>
      </w:pPr>
      <w:r>
        <w:rPr>
          <w:rFonts w:ascii="Arial" w:hAnsi="Arial" w:cs="Arial"/>
          <w:sz w:val="28"/>
          <w:szCs w:val="28"/>
        </w:rPr>
        <w:t>If you’re using our front ubolt plates with a swaybar mount welded in, the torque spec for the ¾” grade 8 bolt that passes through the tube is 130 ft-lb.</w:t>
      </w:r>
    </w:p>
    <w:p w:rsidR="00981482" w:rsidRDefault="00981482" w:rsidP="004A0FC6">
      <w:pPr>
        <w:spacing w:before="120" w:after="120"/>
        <w:rPr>
          <w:rFonts w:ascii="Arial" w:hAnsi="Arial" w:cs="Arial"/>
          <w:sz w:val="28"/>
          <w:szCs w:val="28"/>
        </w:rPr>
      </w:pPr>
      <w:r>
        <w:rPr>
          <w:rFonts w:ascii="Arial" w:hAnsi="Arial" w:cs="Arial"/>
          <w:sz w:val="28"/>
          <w:szCs w:val="28"/>
        </w:rPr>
        <w:t xml:space="preserve">Some Ford front axle ubolt systems will require notching the housing to let the ubolt sit with even bearing around the axle.  This is necessary to allow running a ubolt plate on top of the spring which </w:t>
      </w:r>
      <w:r>
        <w:rPr>
          <w:rFonts w:ascii="Arial" w:hAnsi="Arial" w:cs="Arial"/>
          <w:sz w:val="28"/>
          <w:szCs w:val="28"/>
        </w:rPr>
        <w:lastRenderedPageBreak/>
        <w:t>gives more ground clearance.  The typical weak point in a front axle housing is actually the intersection of the long tube and casting so notching the housing on the short sides is in a low stress area.</w:t>
      </w:r>
    </w:p>
    <w:p w:rsidR="00981482" w:rsidRDefault="00981482" w:rsidP="004A0FC6">
      <w:pPr>
        <w:spacing w:before="120" w:after="120"/>
        <w:rPr>
          <w:rFonts w:ascii="Arial" w:hAnsi="Arial" w:cs="Arial"/>
          <w:sz w:val="28"/>
          <w:szCs w:val="28"/>
        </w:rPr>
      </w:pPr>
      <w:r>
        <w:rPr>
          <w:rFonts w:ascii="Arial" w:hAnsi="Arial" w:cs="Arial"/>
          <w:sz w:val="28"/>
          <w:szCs w:val="28"/>
        </w:rPr>
        <w:t>We typically do not recommend mounting panhard bars and steering cylinders to ubolt plates, those ubolts have enough work to do in holding the axle to the spring much less being loaded with other high force components.  A mount welded to the axle tube is a much more effective system for assist cylinders or panhard bars.</w:t>
      </w:r>
    </w:p>
    <w:p w:rsidR="00E1512B" w:rsidRPr="004A0FC6" w:rsidRDefault="00E1512B" w:rsidP="004A0FC6">
      <w:pPr>
        <w:spacing w:before="120" w:after="120"/>
        <w:rPr>
          <w:rFonts w:ascii="Arial" w:hAnsi="Arial" w:cs="Arial"/>
          <w:sz w:val="28"/>
          <w:szCs w:val="28"/>
        </w:rPr>
      </w:pPr>
      <w:r>
        <w:rPr>
          <w:rFonts w:ascii="Arial" w:hAnsi="Arial" w:cs="Arial"/>
          <w:sz w:val="28"/>
          <w:szCs w:val="28"/>
        </w:rPr>
        <w:t>Ubolts are a common maintenance item on multi day trail rides and are a good thing to check before a trip.  Loose ubolts let leaves fan out which can cause a lot of problems and in extreme cases can be loose enough that center pins can break and let the axle shift on the spring.  The answer is not bigger stronger center pins, the answer is to keep the spring and axle clamped together with a tight ubolt!</w:t>
      </w:r>
      <w:bookmarkStart w:id="0" w:name="_GoBack"/>
      <w:bookmarkEnd w:id="0"/>
    </w:p>
    <w:sectPr w:rsidR="00E1512B" w:rsidRPr="004A0FC6" w:rsidSect="000D7F97">
      <w:headerReference w:type="default" r:id="rId9"/>
      <w:footerReference w:type="default" r:id="rId10"/>
      <w:footerReference w:type="first" r:id="rId11"/>
      <w:pgSz w:w="12240" w:h="15840" w:code="1"/>
      <w:pgMar w:top="1440" w:right="1800" w:bottom="1440" w:left="1800" w:header="1008" w:footer="1008"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40DF" w:rsidRDefault="003E40DF">
      <w:r>
        <w:separator/>
      </w:r>
    </w:p>
  </w:endnote>
  <w:endnote w:type="continuationSeparator" w:id="0">
    <w:p w:rsidR="003E40DF" w:rsidRDefault="003E4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9E" w:rsidRDefault="00A12C9E" w:rsidP="00E479D2">
    <w:pPr>
      <w:pStyle w:val="Footer"/>
      <w:rPr>
        <w:rFonts w:ascii="Arial" w:hAnsi="Arial" w:cs="Arial"/>
      </w:rPr>
    </w:pPr>
  </w:p>
  <w:p w:rsidR="00444E61" w:rsidRPr="00EA192A" w:rsidRDefault="00444E61" w:rsidP="00444E61">
    <w:pPr>
      <w:pStyle w:val="Footer"/>
      <w:jc w:val="center"/>
      <w:rPr>
        <w:rFonts w:ascii="Arial" w:hAnsi="Arial" w:cs="Arial"/>
        <w:sz w:val="18"/>
        <w:szCs w:val="18"/>
      </w:rPr>
    </w:pPr>
    <w:r>
      <w:rPr>
        <w:rFonts w:ascii="Arial" w:hAnsi="Arial" w:cs="Arial"/>
        <w:b/>
        <w:sz w:val="18"/>
        <w:szCs w:val="18"/>
      </w:rPr>
      <w:t>Offroad Design – 484 County Rd 113 – Carbondale, CO 81623 – 970-945-7777</w:t>
    </w:r>
  </w:p>
  <w:p w:rsidR="00A12C9E" w:rsidRPr="00EA192A" w:rsidRDefault="00A12C9E" w:rsidP="00444E61">
    <w:pPr>
      <w:pStyle w:val="Footer"/>
      <w:pBdr>
        <w:top w:val="single" w:sz="4" w:space="1" w:color="auto"/>
      </w:pBdr>
      <w:rPr>
        <w:rFonts w:ascii="Arial" w:hAnsi="Arial" w:cs="Arial"/>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9E" w:rsidRPr="00EA192A" w:rsidRDefault="00444E61" w:rsidP="00444E61">
    <w:pPr>
      <w:pStyle w:val="Footer"/>
      <w:jc w:val="center"/>
      <w:rPr>
        <w:rFonts w:ascii="Arial" w:hAnsi="Arial" w:cs="Arial"/>
        <w:sz w:val="18"/>
        <w:szCs w:val="18"/>
      </w:rPr>
    </w:pPr>
    <w:r>
      <w:rPr>
        <w:rFonts w:ascii="Arial" w:hAnsi="Arial" w:cs="Arial"/>
        <w:b/>
        <w:sz w:val="18"/>
        <w:szCs w:val="18"/>
      </w:rPr>
      <w:t>Offroad Design – 484 County Rd 113 – Carbondale, CO 81623 – 970-945-7777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40DF" w:rsidRDefault="003E40DF">
      <w:r>
        <w:separator/>
      </w:r>
    </w:p>
  </w:footnote>
  <w:footnote w:type="continuationSeparator" w:id="0">
    <w:p w:rsidR="003E40DF" w:rsidRDefault="003E40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C9E" w:rsidRPr="00EE174B" w:rsidRDefault="002D3158" w:rsidP="00E479D2">
    <w:pPr>
      <w:pStyle w:val="Header"/>
      <w:pBdr>
        <w:bottom w:val="single" w:sz="4" w:space="1" w:color="auto"/>
      </w:pBdr>
      <w:jc w:val="center"/>
      <w:rPr>
        <w:rFonts w:ascii="Arial" w:hAnsi="Arial" w:cs="Arial"/>
        <w:sz w:val="18"/>
        <w:szCs w:val="18"/>
      </w:rPr>
    </w:pPr>
    <w:r>
      <w:rPr>
        <w:rFonts w:ascii="Arial" w:hAnsi="Arial" w:cs="Arial"/>
        <w:sz w:val="18"/>
        <w:szCs w:val="18"/>
      </w:rPr>
      <w:t xml:space="preserve">Offroad Design – </w:t>
    </w:r>
    <w:r w:rsidR="00C05A39">
      <w:rPr>
        <w:rFonts w:ascii="Arial" w:hAnsi="Arial" w:cs="Arial"/>
        <w:sz w:val="18"/>
        <w:szCs w:val="18"/>
      </w:rPr>
      <w:t xml:space="preserve">GM 10 Bolt and </w:t>
    </w:r>
    <w:r>
      <w:rPr>
        <w:rFonts w:ascii="Arial" w:hAnsi="Arial" w:cs="Arial"/>
        <w:sz w:val="18"/>
        <w:szCs w:val="18"/>
      </w:rPr>
      <w:t xml:space="preserve">Dana </w:t>
    </w:r>
    <w:r w:rsidR="00C05A39">
      <w:rPr>
        <w:rFonts w:ascii="Arial" w:hAnsi="Arial" w:cs="Arial"/>
        <w:sz w:val="18"/>
        <w:szCs w:val="18"/>
      </w:rPr>
      <w:t>44</w:t>
    </w:r>
    <w:r>
      <w:rPr>
        <w:rFonts w:ascii="Arial" w:hAnsi="Arial" w:cs="Arial"/>
        <w:sz w:val="18"/>
        <w:szCs w:val="18"/>
      </w:rPr>
      <w:t xml:space="preserve"> Crossover Steering Instructions</w:t>
    </w:r>
  </w:p>
  <w:p w:rsidR="00A12C9E" w:rsidRPr="00EE1F50" w:rsidRDefault="00A12C9E" w:rsidP="00EE1F50">
    <w:pPr>
      <w:pStyle w:val="Header"/>
      <w:jc w:val="center"/>
      <w:rPr>
        <w:rFonts w:ascii="Arial" w:hAnsi="Arial" w:cs="Arial"/>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713F5"/>
    <w:multiLevelType w:val="hybridMultilevel"/>
    <w:tmpl w:val="9606F424"/>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6B6D51"/>
    <w:multiLevelType w:val="hybridMultilevel"/>
    <w:tmpl w:val="0CB035E4"/>
    <w:lvl w:ilvl="0" w:tplc="04090001">
      <w:start w:val="1"/>
      <w:numFmt w:val="bullet"/>
      <w:lvlText w:val=""/>
      <w:lvlJc w:val="left"/>
      <w:pPr>
        <w:tabs>
          <w:tab w:val="num" w:pos="720"/>
        </w:tabs>
        <w:ind w:left="720" w:hanging="360"/>
      </w:pPr>
      <w:rPr>
        <w:rFonts w:ascii="Symbol" w:hAnsi="Symbol" w:hint="default"/>
      </w:rPr>
    </w:lvl>
    <w:lvl w:ilvl="1" w:tplc="CF765D4E">
      <w:start w:val="1"/>
      <w:numFmt w:val="bullet"/>
      <w:lvlText w:val=""/>
      <w:lvlJc w:val="left"/>
      <w:pPr>
        <w:tabs>
          <w:tab w:val="num" w:pos="1440"/>
        </w:tabs>
        <w:ind w:left="1296" w:hanging="216"/>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B6D5A"/>
    <w:multiLevelType w:val="hybridMultilevel"/>
    <w:tmpl w:val="CAF6D4AC"/>
    <w:lvl w:ilvl="0" w:tplc="04090001">
      <w:start w:val="1"/>
      <w:numFmt w:val="bullet"/>
      <w:lvlText w:val=""/>
      <w:lvlJc w:val="left"/>
      <w:pPr>
        <w:tabs>
          <w:tab w:val="num" w:pos="374"/>
        </w:tabs>
        <w:ind w:left="374" w:hanging="360"/>
      </w:pPr>
      <w:rPr>
        <w:rFonts w:ascii="Symbol" w:hAnsi="Symbol" w:hint="default"/>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abstractNum w:abstractNumId="3" w15:restartNumberingAfterBreak="0">
    <w:nsid w:val="16172A94"/>
    <w:multiLevelType w:val="hybridMultilevel"/>
    <w:tmpl w:val="CF766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B5142F"/>
    <w:multiLevelType w:val="hybridMultilevel"/>
    <w:tmpl w:val="E2BE1848"/>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8FE7EDD"/>
    <w:multiLevelType w:val="hybridMultilevel"/>
    <w:tmpl w:val="67F81FBE"/>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6" w15:restartNumberingAfterBreak="0">
    <w:nsid w:val="1F472537"/>
    <w:multiLevelType w:val="hybridMultilevel"/>
    <w:tmpl w:val="DF90428A"/>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7" w15:restartNumberingAfterBreak="0">
    <w:nsid w:val="2B772CA4"/>
    <w:multiLevelType w:val="hybridMultilevel"/>
    <w:tmpl w:val="986E2ECC"/>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300"/>
        </w:tabs>
        <w:ind w:left="300" w:hanging="360"/>
      </w:pPr>
      <w:rPr>
        <w:rFonts w:ascii="Courier New" w:hAnsi="Courier New" w:cs="Courier New" w:hint="default"/>
      </w:rPr>
    </w:lvl>
    <w:lvl w:ilvl="2" w:tplc="04090005" w:tentative="1">
      <w:start w:val="1"/>
      <w:numFmt w:val="bullet"/>
      <w:lvlText w:val=""/>
      <w:lvlJc w:val="left"/>
      <w:pPr>
        <w:tabs>
          <w:tab w:val="num" w:pos="1020"/>
        </w:tabs>
        <w:ind w:left="1020" w:hanging="360"/>
      </w:pPr>
      <w:rPr>
        <w:rFonts w:ascii="Wingdings" w:hAnsi="Wingdings" w:hint="default"/>
      </w:rPr>
    </w:lvl>
    <w:lvl w:ilvl="3" w:tplc="04090001" w:tentative="1">
      <w:start w:val="1"/>
      <w:numFmt w:val="bullet"/>
      <w:lvlText w:val=""/>
      <w:lvlJc w:val="left"/>
      <w:pPr>
        <w:tabs>
          <w:tab w:val="num" w:pos="1740"/>
        </w:tabs>
        <w:ind w:left="1740" w:hanging="360"/>
      </w:pPr>
      <w:rPr>
        <w:rFonts w:ascii="Symbol" w:hAnsi="Symbol" w:hint="default"/>
      </w:rPr>
    </w:lvl>
    <w:lvl w:ilvl="4" w:tplc="04090003" w:tentative="1">
      <w:start w:val="1"/>
      <w:numFmt w:val="bullet"/>
      <w:lvlText w:val="o"/>
      <w:lvlJc w:val="left"/>
      <w:pPr>
        <w:tabs>
          <w:tab w:val="num" w:pos="2460"/>
        </w:tabs>
        <w:ind w:left="2460" w:hanging="360"/>
      </w:pPr>
      <w:rPr>
        <w:rFonts w:ascii="Courier New" w:hAnsi="Courier New" w:cs="Courier New" w:hint="default"/>
      </w:rPr>
    </w:lvl>
    <w:lvl w:ilvl="5" w:tplc="04090005" w:tentative="1">
      <w:start w:val="1"/>
      <w:numFmt w:val="bullet"/>
      <w:lvlText w:val=""/>
      <w:lvlJc w:val="left"/>
      <w:pPr>
        <w:tabs>
          <w:tab w:val="num" w:pos="3180"/>
        </w:tabs>
        <w:ind w:left="3180" w:hanging="360"/>
      </w:pPr>
      <w:rPr>
        <w:rFonts w:ascii="Wingdings" w:hAnsi="Wingdings" w:hint="default"/>
      </w:rPr>
    </w:lvl>
    <w:lvl w:ilvl="6" w:tplc="04090001" w:tentative="1">
      <w:start w:val="1"/>
      <w:numFmt w:val="bullet"/>
      <w:lvlText w:val=""/>
      <w:lvlJc w:val="left"/>
      <w:pPr>
        <w:tabs>
          <w:tab w:val="num" w:pos="3900"/>
        </w:tabs>
        <w:ind w:left="3900" w:hanging="360"/>
      </w:pPr>
      <w:rPr>
        <w:rFonts w:ascii="Symbol" w:hAnsi="Symbol" w:hint="default"/>
      </w:rPr>
    </w:lvl>
    <w:lvl w:ilvl="7" w:tplc="04090003" w:tentative="1">
      <w:start w:val="1"/>
      <w:numFmt w:val="bullet"/>
      <w:lvlText w:val="o"/>
      <w:lvlJc w:val="left"/>
      <w:pPr>
        <w:tabs>
          <w:tab w:val="num" w:pos="4620"/>
        </w:tabs>
        <w:ind w:left="4620" w:hanging="360"/>
      </w:pPr>
      <w:rPr>
        <w:rFonts w:ascii="Courier New" w:hAnsi="Courier New" w:cs="Courier New" w:hint="default"/>
      </w:rPr>
    </w:lvl>
    <w:lvl w:ilvl="8" w:tplc="04090005" w:tentative="1">
      <w:start w:val="1"/>
      <w:numFmt w:val="bullet"/>
      <w:lvlText w:val=""/>
      <w:lvlJc w:val="left"/>
      <w:pPr>
        <w:tabs>
          <w:tab w:val="num" w:pos="5340"/>
        </w:tabs>
        <w:ind w:left="5340" w:hanging="360"/>
      </w:pPr>
      <w:rPr>
        <w:rFonts w:ascii="Wingdings" w:hAnsi="Wingdings" w:hint="default"/>
      </w:rPr>
    </w:lvl>
  </w:abstractNum>
  <w:abstractNum w:abstractNumId="8" w15:restartNumberingAfterBreak="0">
    <w:nsid w:val="37BC6756"/>
    <w:multiLevelType w:val="hybridMultilevel"/>
    <w:tmpl w:val="2772A6C8"/>
    <w:lvl w:ilvl="0" w:tplc="FFFFFFFF">
      <w:start w:val="1"/>
      <w:numFmt w:val="bullet"/>
      <w:lvlText w:val=""/>
      <w:legacy w:legacy="1" w:legacySpace="0" w:legacyIndent="360"/>
      <w:lvlJc w:val="left"/>
      <w:pPr>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914DD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5823719"/>
    <w:multiLevelType w:val="hybridMultilevel"/>
    <w:tmpl w:val="E9D06FE6"/>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571B0160"/>
    <w:multiLevelType w:val="hybridMultilevel"/>
    <w:tmpl w:val="D234C1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76B419E"/>
    <w:multiLevelType w:val="hybridMultilevel"/>
    <w:tmpl w:val="376A4010"/>
    <w:lvl w:ilvl="0" w:tplc="CF765D4E">
      <w:start w:val="1"/>
      <w:numFmt w:val="bullet"/>
      <w:lvlText w:val=""/>
      <w:lvlJc w:val="left"/>
      <w:pPr>
        <w:tabs>
          <w:tab w:val="num" w:pos="792"/>
        </w:tabs>
        <w:ind w:left="648" w:hanging="216"/>
      </w:pPr>
      <w:rPr>
        <w:rFonts w:ascii="Symbol" w:hAnsi="Symbol" w:hint="default"/>
      </w:rPr>
    </w:lvl>
    <w:lvl w:ilvl="1" w:tplc="04090003">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15:restartNumberingAfterBreak="0">
    <w:nsid w:val="738E7282"/>
    <w:multiLevelType w:val="hybridMultilevel"/>
    <w:tmpl w:val="76B8FE36"/>
    <w:lvl w:ilvl="0" w:tplc="15EE9008">
      <w:start w:val="1"/>
      <w:numFmt w:val="bullet"/>
      <w:lvlText w:val=""/>
      <w:lvlJc w:val="left"/>
      <w:pPr>
        <w:tabs>
          <w:tab w:val="num" w:pos="360"/>
        </w:tabs>
        <w:ind w:left="360" w:hanging="360"/>
      </w:pPr>
      <w:rPr>
        <w:rFonts w:ascii="Symbol" w:hAnsi="Symbol" w:hint="default"/>
        <w:color w:val="auto"/>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7B4C73A1"/>
    <w:multiLevelType w:val="hybridMultilevel"/>
    <w:tmpl w:val="52108A9E"/>
    <w:lvl w:ilvl="0" w:tplc="04090001">
      <w:start w:val="1"/>
      <w:numFmt w:val="bullet"/>
      <w:lvlText w:val=""/>
      <w:lvlJc w:val="left"/>
      <w:pPr>
        <w:tabs>
          <w:tab w:val="num" w:pos="374"/>
        </w:tabs>
        <w:ind w:left="374" w:hanging="360"/>
      </w:pPr>
      <w:rPr>
        <w:rFonts w:ascii="Symbol" w:hAnsi="Symbol" w:hint="default"/>
      </w:rPr>
    </w:lvl>
    <w:lvl w:ilvl="1" w:tplc="04090003" w:tentative="1">
      <w:start w:val="1"/>
      <w:numFmt w:val="bullet"/>
      <w:lvlText w:val="o"/>
      <w:lvlJc w:val="left"/>
      <w:pPr>
        <w:tabs>
          <w:tab w:val="num" w:pos="1094"/>
        </w:tabs>
        <w:ind w:left="1094" w:hanging="360"/>
      </w:pPr>
      <w:rPr>
        <w:rFonts w:ascii="Courier New" w:hAnsi="Courier New" w:cs="Courier New" w:hint="default"/>
      </w:rPr>
    </w:lvl>
    <w:lvl w:ilvl="2" w:tplc="04090005" w:tentative="1">
      <w:start w:val="1"/>
      <w:numFmt w:val="bullet"/>
      <w:lvlText w:val=""/>
      <w:lvlJc w:val="left"/>
      <w:pPr>
        <w:tabs>
          <w:tab w:val="num" w:pos="1814"/>
        </w:tabs>
        <w:ind w:left="1814" w:hanging="360"/>
      </w:pPr>
      <w:rPr>
        <w:rFonts w:ascii="Wingdings" w:hAnsi="Wingdings" w:hint="default"/>
      </w:rPr>
    </w:lvl>
    <w:lvl w:ilvl="3" w:tplc="04090001" w:tentative="1">
      <w:start w:val="1"/>
      <w:numFmt w:val="bullet"/>
      <w:lvlText w:val=""/>
      <w:lvlJc w:val="left"/>
      <w:pPr>
        <w:tabs>
          <w:tab w:val="num" w:pos="2534"/>
        </w:tabs>
        <w:ind w:left="2534" w:hanging="360"/>
      </w:pPr>
      <w:rPr>
        <w:rFonts w:ascii="Symbol" w:hAnsi="Symbol" w:hint="default"/>
      </w:rPr>
    </w:lvl>
    <w:lvl w:ilvl="4" w:tplc="04090003" w:tentative="1">
      <w:start w:val="1"/>
      <w:numFmt w:val="bullet"/>
      <w:lvlText w:val="o"/>
      <w:lvlJc w:val="left"/>
      <w:pPr>
        <w:tabs>
          <w:tab w:val="num" w:pos="3254"/>
        </w:tabs>
        <w:ind w:left="3254" w:hanging="360"/>
      </w:pPr>
      <w:rPr>
        <w:rFonts w:ascii="Courier New" w:hAnsi="Courier New" w:cs="Courier New" w:hint="default"/>
      </w:rPr>
    </w:lvl>
    <w:lvl w:ilvl="5" w:tplc="04090005" w:tentative="1">
      <w:start w:val="1"/>
      <w:numFmt w:val="bullet"/>
      <w:lvlText w:val=""/>
      <w:lvlJc w:val="left"/>
      <w:pPr>
        <w:tabs>
          <w:tab w:val="num" w:pos="3974"/>
        </w:tabs>
        <w:ind w:left="3974" w:hanging="360"/>
      </w:pPr>
      <w:rPr>
        <w:rFonts w:ascii="Wingdings" w:hAnsi="Wingdings" w:hint="default"/>
      </w:rPr>
    </w:lvl>
    <w:lvl w:ilvl="6" w:tplc="04090001" w:tentative="1">
      <w:start w:val="1"/>
      <w:numFmt w:val="bullet"/>
      <w:lvlText w:val=""/>
      <w:lvlJc w:val="left"/>
      <w:pPr>
        <w:tabs>
          <w:tab w:val="num" w:pos="4694"/>
        </w:tabs>
        <w:ind w:left="4694" w:hanging="360"/>
      </w:pPr>
      <w:rPr>
        <w:rFonts w:ascii="Symbol" w:hAnsi="Symbol" w:hint="default"/>
      </w:rPr>
    </w:lvl>
    <w:lvl w:ilvl="7" w:tplc="04090003" w:tentative="1">
      <w:start w:val="1"/>
      <w:numFmt w:val="bullet"/>
      <w:lvlText w:val="o"/>
      <w:lvlJc w:val="left"/>
      <w:pPr>
        <w:tabs>
          <w:tab w:val="num" w:pos="5414"/>
        </w:tabs>
        <w:ind w:left="5414" w:hanging="360"/>
      </w:pPr>
      <w:rPr>
        <w:rFonts w:ascii="Courier New" w:hAnsi="Courier New" w:cs="Courier New" w:hint="default"/>
      </w:rPr>
    </w:lvl>
    <w:lvl w:ilvl="8" w:tplc="04090005" w:tentative="1">
      <w:start w:val="1"/>
      <w:numFmt w:val="bullet"/>
      <w:lvlText w:val=""/>
      <w:lvlJc w:val="left"/>
      <w:pPr>
        <w:tabs>
          <w:tab w:val="num" w:pos="6134"/>
        </w:tabs>
        <w:ind w:left="6134" w:hanging="360"/>
      </w:pPr>
      <w:rPr>
        <w:rFonts w:ascii="Wingdings" w:hAnsi="Wingdings" w:hint="default"/>
      </w:rPr>
    </w:lvl>
  </w:abstractNum>
  <w:num w:numId="1">
    <w:abstractNumId w:val="11"/>
  </w:num>
  <w:num w:numId="2">
    <w:abstractNumId w:val="1"/>
  </w:num>
  <w:num w:numId="3">
    <w:abstractNumId w:val="8"/>
  </w:num>
  <w:num w:numId="4">
    <w:abstractNumId w:val="9"/>
  </w:num>
  <w:num w:numId="5">
    <w:abstractNumId w:val="12"/>
  </w:num>
  <w:num w:numId="6">
    <w:abstractNumId w:val="5"/>
  </w:num>
  <w:num w:numId="7">
    <w:abstractNumId w:val="6"/>
  </w:num>
  <w:num w:numId="8">
    <w:abstractNumId w:val="4"/>
  </w:num>
  <w:num w:numId="9">
    <w:abstractNumId w:val="13"/>
  </w:num>
  <w:num w:numId="10">
    <w:abstractNumId w:val="0"/>
  </w:num>
  <w:num w:numId="11">
    <w:abstractNumId w:val="10"/>
  </w:num>
  <w:num w:numId="12">
    <w:abstractNumId w:val="7"/>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124F"/>
    <w:rsid w:val="00020F7D"/>
    <w:rsid w:val="000300CD"/>
    <w:rsid w:val="00040BA0"/>
    <w:rsid w:val="000617A0"/>
    <w:rsid w:val="000C2B4E"/>
    <w:rsid w:val="000D6360"/>
    <w:rsid w:val="000D7F97"/>
    <w:rsid w:val="000F3667"/>
    <w:rsid w:val="0010326A"/>
    <w:rsid w:val="00104837"/>
    <w:rsid w:val="001747DF"/>
    <w:rsid w:val="001D11C9"/>
    <w:rsid w:val="001E208A"/>
    <w:rsid w:val="002101FE"/>
    <w:rsid w:val="002679F0"/>
    <w:rsid w:val="002904E1"/>
    <w:rsid w:val="00290628"/>
    <w:rsid w:val="00297FD5"/>
    <w:rsid w:val="002B0277"/>
    <w:rsid w:val="002B0E41"/>
    <w:rsid w:val="002D3158"/>
    <w:rsid w:val="0031227A"/>
    <w:rsid w:val="003215AD"/>
    <w:rsid w:val="0032306A"/>
    <w:rsid w:val="003472B0"/>
    <w:rsid w:val="00351A1E"/>
    <w:rsid w:val="00355084"/>
    <w:rsid w:val="00356540"/>
    <w:rsid w:val="003864B4"/>
    <w:rsid w:val="003A7E7B"/>
    <w:rsid w:val="003B4805"/>
    <w:rsid w:val="003E40DF"/>
    <w:rsid w:val="003F124F"/>
    <w:rsid w:val="003F4F5C"/>
    <w:rsid w:val="00426FC3"/>
    <w:rsid w:val="004322F8"/>
    <w:rsid w:val="00444E61"/>
    <w:rsid w:val="00462A0C"/>
    <w:rsid w:val="00466F41"/>
    <w:rsid w:val="0048686C"/>
    <w:rsid w:val="004A0FC6"/>
    <w:rsid w:val="00535D6C"/>
    <w:rsid w:val="00573B0F"/>
    <w:rsid w:val="005A5954"/>
    <w:rsid w:val="005E19D9"/>
    <w:rsid w:val="005E517B"/>
    <w:rsid w:val="006034E3"/>
    <w:rsid w:val="0060359A"/>
    <w:rsid w:val="00615541"/>
    <w:rsid w:val="006505CE"/>
    <w:rsid w:val="00666098"/>
    <w:rsid w:val="0067001E"/>
    <w:rsid w:val="006A7053"/>
    <w:rsid w:val="006D297B"/>
    <w:rsid w:val="006F5E88"/>
    <w:rsid w:val="007476B0"/>
    <w:rsid w:val="0076441F"/>
    <w:rsid w:val="00787A21"/>
    <w:rsid w:val="007921AD"/>
    <w:rsid w:val="007A5330"/>
    <w:rsid w:val="007B3E74"/>
    <w:rsid w:val="007B4495"/>
    <w:rsid w:val="007E3484"/>
    <w:rsid w:val="007E45BD"/>
    <w:rsid w:val="00830B04"/>
    <w:rsid w:val="008507E7"/>
    <w:rsid w:val="00853DEC"/>
    <w:rsid w:val="00885EF8"/>
    <w:rsid w:val="008C69B6"/>
    <w:rsid w:val="008D6A6B"/>
    <w:rsid w:val="008F0C3C"/>
    <w:rsid w:val="00931E02"/>
    <w:rsid w:val="00940994"/>
    <w:rsid w:val="00953173"/>
    <w:rsid w:val="00955870"/>
    <w:rsid w:val="009569B0"/>
    <w:rsid w:val="00966167"/>
    <w:rsid w:val="00981482"/>
    <w:rsid w:val="009B0EAE"/>
    <w:rsid w:val="009B24DB"/>
    <w:rsid w:val="009B450D"/>
    <w:rsid w:val="009E7948"/>
    <w:rsid w:val="00A12C9E"/>
    <w:rsid w:val="00A41B4A"/>
    <w:rsid w:val="00A54CBD"/>
    <w:rsid w:val="00A7078B"/>
    <w:rsid w:val="00AB0D11"/>
    <w:rsid w:val="00AB1313"/>
    <w:rsid w:val="00AC332F"/>
    <w:rsid w:val="00AD0702"/>
    <w:rsid w:val="00AE6035"/>
    <w:rsid w:val="00B01723"/>
    <w:rsid w:val="00B13345"/>
    <w:rsid w:val="00B479F6"/>
    <w:rsid w:val="00B670E0"/>
    <w:rsid w:val="00B70793"/>
    <w:rsid w:val="00B77BDD"/>
    <w:rsid w:val="00B95CC2"/>
    <w:rsid w:val="00BB396B"/>
    <w:rsid w:val="00BC4577"/>
    <w:rsid w:val="00BE1B5F"/>
    <w:rsid w:val="00C05A39"/>
    <w:rsid w:val="00C06E2A"/>
    <w:rsid w:val="00C32130"/>
    <w:rsid w:val="00C548BC"/>
    <w:rsid w:val="00CA29DD"/>
    <w:rsid w:val="00CA30CF"/>
    <w:rsid w:val="00CA6252"/>
    <w:rsid w:val="00D03DF3"/>
    <w:rsid w:val="00D56F66"/>
    <w:rsid w:val="00DA6D70"/>
    <w:rsid w:val="00DD1023"/>
    <w:rsid w:val="00DD408D"/>
    <w:rsid w:val="00DE29F6"/>
    <w:rsid w:val="00E1512B"/>
    <w:rsid w:val="00E15AB0"/>
    <w:rsid w:val="00E479D2"/>
    <w:rsid w:val="00E84B97"/>
    <w:rsid w:val="00E910BE"/>
    <w:rsid w:val="00E92048"/>
    <w:rsid w:val="00EA192A"/>
    <w:rsid w:val="00ED029C"/>
    <w:rsid w:val="00EE065F"/>
    <w:rsid w:val="00EE174B"/>
    <w:rsid w:val="00EE1F50"/>
    <w:rsid w:val="00F13E04"/>
    <w:rsid w:val="00F20A72"/>
    <w:rsid w:val="00F375B5"/>
    <w:rsid w:val="00F72E4B"/>
    <w:rsid w:val="00F8548E"/>
    <w:rsid w:val="00F901D3"/>
    <w:rsid w:val="00FD7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F80EE57-FB26-48D0-ADF6-C85B341C9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F50"/>
    <w:pPr>
      <w:widowControl w:val="0"/>
    </w:pPr>
  </w:style>
  <w:style w:type="paragraph" w:styleId="Heading1">
    <w:name w:val="heading 1"/>
    <w:basedOn w:val="Normal"/>
    <w:next w:val="Normal"/>
    <w:qFormat/>
    <w:rsid w:val="00EE1F50"/>
    <w:pPr>
      <w:keepNext/>
      <w:spacing w:before="240" w:after="60"/>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Label">
    <w:name w:val="FieldLabel"/>
    <w:basedOn w:val="Normal"/>
    <w:rsid w:val="00EE1F50"/>
    <w:pPr>
      <w:spacing w:before="20" w:after="60"/>
    </w:pPr>
  </w:style>
  <w:style w:type="paragraph" w:customStyle="1" w:styleId="FieldText">
    <w:name w:val="FieldText"/>
    <w:basedOn w:val="Normal"/>
    <w:rsid w:val="00EE1F50"/>
    <w:rPr>
      <w:rFonts w:ascii="Arial" w:hAnsi="Arial"/>
    </w:rPr>
  </w:style>
  <w:style w:type="paragraph" w:styleId="Header">
    <w:name w:val="header"/>
    <w:basedOn w:val="Normal"/>
    <w:rsid w:val="00EE1F50"/>
    <w:pPr>
      <w:tabs>
        <w:tab w:val="center" w:pos="4153"/>
        <w:tab w:val="right" w:pos="8306"/>
      </w:tabs>
    </w:pPr>
  </w:style>
  <w:style w:type="paragraph" w:styleId="TOC2">
    <w:name w:val="toc 2"/>
    <w:basedOn w:val="Normal"/>
    <w:next w:val="Normal"/>
    <w:semiHidden/>
    <w:rsid w:val="00EE1F50"/>
    <w:pPr>
      <w:tabs>
        <w:tab w:val="right" w:leader="dot" w:pos="9071"/>
      </w:tabs>
    </w:pPr>
    <w:rPr>
      <w:smallCaps/>
    </w:rPr>
  </w:style>
  <w:style w:type="paragraph" w:styleId="Footer">
    <w:name w:val="footer"/>
    <w:basedOn w:val="Normal"/>
    <w:rsid w:val="00EE1F50"/>
    <w:pPr>
      <w:tabs>
        <w:tab w:val="center" w:pos="4320"/>
        <w:tab w:val="right" w:pos="8640"/>
      </w:tabs>
    </w:pPr>
  </w:style>
  <w:style w:type="character" w:styleId="CommentReference">
    <w:name w:val="annotation reference"/>
    <w:semiHidden/>
    <w:rsid w:val="005E19D9"/>
    <w:rPr>
      <w:sz w:val="16"/>
      <w:szCs w:val="16"/>
    </w:rPr>
  </w:style>
  <w:style w:type="paragraph" w:styleId="CommentText">
    <w:name w:val="annotation text"/>
    <w:basedOn w:val="Normal"/>
    <w:semiHidden/>
    <w:rsid w:val="005E19D9"/>
  </w:style>
  <w:style w:type="paragraph" w:styleId="CommentSubject">
    <w:name w:val="annotation subject"/>
    <w:basedOn w:val="CommentText"/>
    <w:next w:val="CommentText"/>
    <w:semiHidden/>
    <w:rsid w:val="005E19D9"/>
    <w:rPr>
      <w:b/>
      <w:bCs/>
    </w:rPr>
  </w:style>
  <w:style w:type="paragraph" w:styleId="BalloonText">
    <w:name w:val="Balloon Text"/>
    <w:basedOn w:val="Normal"/>
    <w:semiHidden/>
    <w:rsid w:val="005E19D9"/>
    <w:rPr>
      <w:rFonts w:ascii="Tahoma" w:hAnsi="Tahoma" w:cs="Tahoma"/>
      <w:sz w:val="16"/>
      <w:szCs w:val="16"/>
    </w:rPr>
  </w:style>
  <w:style w:type="table" w:styleId="TableGrid">
    <w:name w:val="Table Grid"/>
    <w:basedOn w:val="TableNormal"/>
    <w:rsid w:val="000300C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E92048"/>
    <w:pPr>
      <w:widowControl/>
      <w:spacing w:after="120" w:line="0" w:lineRule="atLeast"/>
      <w:ind w:left="360"/>
    </w:pPr>
    <w:rPr>
      <w:rFonts w:ascii="Arial" w:hAnsi="Arial"/>
      <w:spacing w:val="-5"/>
    </w:rPr>
  </w:style>
  <w:style w:type="paragraph" w:customStyle="1" w:styleId="TableText">
    <w:name w:val="Table Text"/>
    <w:basedOn w:val="Normal"/>
    <w:rsid w:val="009B450D"/>
    <w:pPr>
      <w:widowControl/>
      <w:ind w:left="14"/>
    </w:pPr>
    <w:rPr>
      <w:rFonts w:ascii="Arial" w:hAnsi="Arial"/>
      <w:spacing w:val="-5"/>
      <w:sz w:val="16"/>
    </w:rPr>
  </w:style>
  <w:style w:type="table" w:styleId="TableWeb2">
    <w:name w:val="Table Web 2"/>
    <w:basedOn w:val="TableNormal"/>
    <w:rsid w:val="009B450D"/>
    <w:pPr>
      <w:widowControl w:val="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ListParagraph">
    <w:name w:val="List Paragraph"/>
    <w:basedOn w:val="Normal"/>
    <w:uiPriority w:val="34"/>
    <w:qFormat/>
    <w:rsid w:val="002D31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20Holick\AppData\Roaming\Microsoft\Templates\Project%20overview%20stat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Project overview statement.dot</Template>
  <TotalTime>10</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Holick</dc:creator>
  <cp:lastModifiedBy>Stephen Watson</cp:lastModifiedBy>
  <cp:revision>5</cp:revision>
  <cp:lastPrinted>2013-07-11T20:35:00Z</cp:lastPrinted>
  <dcterms:created xsi:type="dcterms:W3CDTF">2016-05-23T22:25:00Z</dcterms:created>
  <dcterms:modified xsi:type="dcterms:W3CDTF">2016-05-23T22:34:00Z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TC011414131033</vt:lpwstr>
  </property>
</Properties>
</file>